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АЛЬ-ФАРАБИ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ОБЩЕЙ И ПРИКЛАДНОЙ ПСИХОЛОГИИ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ИТОГОВОГО ЭКЗАМЕНАЦИОННОГО КОНТРОЛЯ ПО ДИСЦИПЛИНЕ «ПСИХОЛОГИЯ</w:t>
      </w:r>
      <w:r w:rsidR="00D06911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D74D1C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D1C">
        <w:rPr>
          <w:rFonts w:ascii="Times New Roman" w:hAnsi="Times New Roman" w:cs="Times New Roman"/>
          <w:b/>
          <w:sz w:val="24"/>
          <w:szCs w:val="24"/>
        </w:rPr>
        <w:t>PU4310</w:t>
      </w:r>
      <w:r w:rsidR="005812BA">
        <w:rPr>
          <w:rFonts w:ascii="Times New Roman" w:hAnsi="Times New Roman" w:cs="Times New Roman"/>
          <w:b/>
          <w:sz w:val="24"/>
          <w:szCs w:val="24"/>
        </w:rPr>
        <w:t>– ПСИХОЛОГИЯ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Pr="00F151C9" w:rsidRDefault="005812BA" w:rsidP="005812B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Специальностей:  </w:t>
      </w:r>
      <w:r w:rsidR="00F151C9" w:rsidRPr="00F151C9">
        <w:rPr>
          <w:rFonts w:ascii="Times New Roman" w:hAnsi="Times New Roman" w:cs="Times New Roman"/>
          <w:sz w:val="24"/>
          <w:szCs w:val="24"/>
        </w:rPr>
        <w:t xml:space="preserve">Химия (7M05301) 1 Курс; IT Архивоведение и документоведение (7M03207) 1 Курс; Нефтехимия (7M07101) 1 Курс; </w:t>
      </w:r>
      <w:proofErr w:type="spellStart"/>
      <w:r w:rsidR="00F151C9" w:rsidRPr="00F151C9">
        <w:rPr>
          <w:rFonts w:ascii="Times New Roman" w:hAnsi="Times New Roman" w:cs="Times New Roman"/>
          <w:sz w:val="24"/>
          <w:szCs w:val="24"/>
        </w:rPr>
        <w:t>Медиадизайн</w:t>
      </w:r>
      <w:proofErr w:type="spellEnd"/>
      <w:r w:rsidR="00F151C9" w:rsidRPr="00F151C9">
        <w:rPr>
          <w:rFonts w:ascii="Times New Roman" w:hAnsi="Times New Roman" w:cs="Times New Roman"/>
          <w:sz w:val="24"/>
          <w:szCs w:val="24"/>
        </w:rPr>
        <w:t xml:space="preserve"> (7M02104) 1 Курс; Математика (УРШ-А) (7M05407) 1 Курс; Связи с общественностью (7M03204) 1 Курс; </w:t>
      </w:r>
      <w:proofErr w:type="spellStart"/>
      <w:r w:rsidR="00F151C9" w:rsidRPr="00F151C9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="00F151C9" w:rsidRPr="00F151C9">
        <w:rPr>
          <w:rFonts w:ascii="Times New Roman" w:hAnsi="Times New Roman" w:cs="Times New Roman"/>
          <w:sz w:val="24"/>
          <w:szCs w:val="24"/>
        </w:rPr>
        <w:t xml:space="preserve"> - журналистика (7M03201) 1 Курс; История и география (7M01602) 1 Курс; Ядерная медицина (7M05311) 1 Курс; Теоретическая ядерная физика (НИЯУ «МИФИ») (7M05316) 1 Курс; Менеджмент в электроэнергетике (НИУ "МЭИ") (7M07111) 1 Курс; Материаловедение и технология новых материалов (7M07116) 1 Курс; Материаловедение и технология новых материалов (НИЯУ "МИФИ") (7M07123) 1 Курс; Теплоэнергетика (7M07109) 1 Курс; Математическое и компьютерное моделирование (7M06106) 1 Курс; Экология (7M05211) 1 Курс; Информационные системы (7M06102) 1 Курс; Стандартизация и сертификация (НИУ ИТМО) (7M07502) 1 Курс; Туризм (7M11101) 1 Курс; Метеорология (7M05207) 1 Курс; Переводческое дело (западные языки) (7M02303) 1 Курс; Иностранная филология (западные языки) (7M02312) 1 Курс; Химическая физика (НИЯУ "МИФИ) (7M05318) 1 Курс; Физика плазмы (НИЯУ «МИФИ») (7M05315) 1 Курс; Ядерная медицина (НИЯУ "МИФИ") (7M05317) 1 Курс; Теплоэнергетика (НИЯУ "МИФИ") (7M07130) 1 Курс.</w:t>
      </w: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1-ый курс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Количество кредитов – 2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Осенний семестр обучения 202</w:t>
      </w:r>
      <w:r w:rsidR="00E63F7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63F7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Ст. преподаватель</w:t>
      </w:r>
      <w:r w:rsidR="00C45A1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45A10">
        <w:rPr>
          <w:rFonts w:ascii="Times New Roman" w:hAnsi="Times New Roman" w:cs="Times New Roman"/>
          <w:b/>
          <w:sz w:val="24"/>
          <w:szCs w:val="24"/>
        </w:rPr>
        <w:t>Махмутов</w:t>
      </w:r>
      <w:proofErr w:type="spellEnd"/>
      <w:r w:rsidR="00C45A10">
        <w:rPr>
          <w:rFonts w:ascii="Times New Roman" w:hAnsi="Times New Roman" w:cs="Times New Roman"/>
          <w:b/>
          <w:sz w:val="24"/>
          <w:szCs w:val="24"/>
        </w:rPr>
        <w:t xml:space="preserve"> А.Э.</w:t>
      </w:r>
    </w:p>
    <w:p w:rsidR="005812BA" w:rsidRDefault="005812BA" w:rsidP="005812B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1903E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C45A10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60D3C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ИТОГОВОГО ЭКЗАМЕНА ПО ДИСЦИПЛИНЕ «ПСИХОЛОГИЯ УПРАВЛЕНИЯ»</w:t>
      </w:r>
    </w:p>
    <w:p w:rsidR="00C51136" w:rsidRDefault="00C51136" w:rsidP="00C45A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A10" w:rsidRDefault="00203E00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Тестовые </w:t>
      </w:r>
      <w:r w:rsidR="00F60D3C" w:rsidRPr="00F60D3C">
        <w:rPr>
          <w:rFonts w:ascii="Times New Roman" w:hAnsi="Times New Roman" w:cs="Times New Roman"/>
          <w:sz w:val="24"/>
          <w:szCs w:val="24"/>
        </w:rPr>
        <w:t>Экзаменационные вопросы,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составлен</w:t>
      </w:r>
      <w:r w:rsidR="00F60D3C" w:rsidRPr="00F60D3C">
        <w:rPr>
          <w:rFonts w:ascii="Times New Roman" w:hAnsi="Times New Roman" w:cs="Times New Roman"/>
          <w:sz w:val="24"/>
          <w:szCs w:val="24"/>
        </w:rPr>
        <w:t>ы</w:t>
      </w:r>
      <w:r w:rsidR="00C45A10" w:rsidRPr="00F60D3C">
        <w:rPr>
          <w:rFonts w:ascii="Times New Roman" w:hAnsi="Times New Roman" w:cs="Times New Roman"/>
          <w:sz w:val="24"/>
          <w:szCs w:val="24"/>
        </w:rPr>
        <w:t xml:space="preserve"> на основе </w:t>
      </w:r>
      <w:proofErr w:type="spellStart"/>
      <w:r w:rsidR="00C45A10" w:rsidRPr="00F60D3C">
        <w:rPr>
          <w:rFonts w:ascii="Times New Roman" w:hAnsi="Times New Roman" w:cs="Times New Roman"/>
          <w:sz w:val="24"/>
          <w:szCs w:val="24"/>
        </w:rPr>
        <w:t>си</w:t>
      </w:r>
      <w:r w:rsidR="00F60D3C" w:rsidRPr="00F60D3C">
        <w:rPr>
          <w:rFonts w:ascii="Times New Roman" w:hAnsi="Times New Roman" w:cs="Times New Roman"/>
          <w:sz w:val="24"/>
          <w:szCs w:val="24"/>
        </w:rPr>
        <w:t>ллабуса</w:t>
      </w:r>
      <w:proofErr w:type="spellEnd"/>
      <w:r w:rsidR="00F60D3C" w:rsidRPr="00F60D3C">
        <w:rPr>
          <w:rFonts w:ascii="Times New Roman" w:hAnsi="Times New Roman" w:cs="Times New Roman"/>
          <w:sz w:val="24"/>
          <w:szCs w:val="24"/>
        </w:rPr>
        <w:t xml:space="preserve"> дисциплины, в которой отображены темы лекционных и семинарских занятий и задания для самостоятельной работы </w:t>
      </w:r>
      <w:r w:rsidR="00C51136">
        <w:rPr>
          <w:rFonts w:ascii="Times New Roman" w:hAnsi="Times New Roman" w:cs="Times New Roman"/>
          <w:sz w:val="24"/>
          <w:szCs w:val="24"/>
        </w:rPr>
        <w:t>магистр</w:t>
      </w:r>
      <w:r w:rsidR="00310BC4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="00C51136">
        <w:rPr>
          <w:rFonts w:ascii="Times New Roman" w:hAnsi="Times New Roman" w:cs="Times New Roman"/>
          <w:sz w:val="24"/>
          <w:szCs w:val="24"/>
        </w:rPr>
        <w:t>нто</w:t>
      </w:r>
      <w:r w:rsidR="00F60D3C" w:rsidRPr="00F60D3C">
        <w:rPr>
          <w:rFonts w:ascii="Times New Roman" w:hAnsi="Times New Roman" w:cs="Times New Roman"/>
          <w:sz w:val="24"/>
          <w:szCs w:val="24"/>
        </w:rPr>
        <w:t>в.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экзамен – будет проходить в </w:t>
      </w:r>
      <w:r w:rsidR="005D37A9">
        <w:rPr>
          <w:rFonts w:ascii="Times New Roman" w:hAnsi="Times New Roman" w:cs="Times New Roman"/>
          <w:sz w:val="24"/>
          <w:szCs w:val="24"/>
        </w:rPr>
        <w:t>тестовой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В результате изучения дисциплины</w:t>
      </w:r>
      <w:r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54B18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4B18">
        <w:rPr>
          <w:rFonts w:ascii="Times New Roman" w:hAnsi="Times New Roman" w:cs="Times New Roman"/>
          <w:sz w:val="24"/>
          <w:szCs w:val="24"/>
        </w:rPr>
        <w:t>магистранты</w:t>
      </w:r>
      <w:r w:rsidR="005D37A9">
        <w:rPr>
          <w:rFonts w:ascii="Times New Roman" w:hAnsi="Times New Roman" w:cs="Times New Roman"/>
          <w:sz w:val="24"/>
          <w:szCs w:val="24"/>
        </w:rPr>
        <w:t xml:space="preserve"> буду</w:t>
      </w:r>
      <w:r w:rsidRPr="00F60D3C">
        <w:rPr>
          <w:rFonts w:ascii="Times New Roman" w:hAnsi="Times New Roman" w:cs="Times New Roman"/>
          <w:sz w:val="24"/>
          <w:szCs w:val="24"/>
        </w:rPr>
        <w:t>т способн</w:t>
      </w:r>
      <w:r w:rsidR="005D37A9">
        <w:rPr>
          <w:rFonts w:ascii="Times New Roman" w:hAnsi="Times New Roman" w:cs="Times New Roman"/>
          <w:sz w:val="24"/>
          <w:szCs w:val="24"/>
        </w:rPr>
        <w:t>ы</w:t>
      </w:r>
      <w:r w:rsidRPr="00F60D3C">
        <w:rPr>
          <w:rFonts w:ascii="Times New Roman" w:hAnsi="Times New Roman" w:cs="Times New Roman"/>
          <w:sz w:val="24"/>
          <w:szCs w:val="24"/>
        </w:rPr>
        <w:t>:</w:t>
      </w:r>
    </w:p>
    <w:p w:rsidR="00F60D3C" w:rsidRPr="00F60D3C" w:rsidRDefault="008D59D1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D59D1">
        <w:rPr>
          <w:rFonts w:ascii="Times New Roman" w:hAnsi="Times New Roman" w:cs="Times New Roman"/>
          <w:sz w:val="24"/>
          <w:szCs w:val="24"/>
        </w:rPr>
        <w:t>обосновывать теоретические основы психологии управления в историческом ракурсе и с позиции новейших теорий и концепций управления</w:t>
      </w:r>
      <w:r w:rsidR="00F60D3C"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определить роль личности как субъекта и объекта управленческого взаимодействия с целью принятия управленческих решений и мотивации личностной карьеры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- </w:t>
      </w:r>
      <w:r w:rsidR="008D59D1" w:rsidRPr="008D59D1">
        <w:rPr>
          <w:rFonts w:ascii="Times New Roman" w:hAnsi="Times New Roman" w:cs="Times New Roman"/>
          <w:sz w:val="24"/>
          <w:szCs w:val="24"/>
        </w:rPr>
        <w:t>интерпретировать межличностные и межкультурные коммуникации в организации для поддержания корпоративной культуры и психологического климата</w:t>
      </w:r>
      <w:r w:rsidRPr="00F60D3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>- интегрировать психологическую информацию о себе и других в общее знание и формулировать обоснованные суждения;</w:t>
      </w:r>
    </w:p>
    <w:p w:rsidR="00F60D3C" w:rsidRP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критически анализировать эффективность управления деятельности руководителя на основе исследования стилей управления</w:t>
      </w:r>
      <w:r w:rsidRPr="00F60D3C">
        <w:rPr>
          <w:rFonts w:ascii="Times New Roman" w:hAnsi="Times New Roman" w:cs="Times New Roman"/>
          <w:sz w:val="24"/>
          <w:szCs w:val="24"/>
        </w:rPr>
        <w:t>;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60D3C">
        <w:rPr>
          <w:rFonts w:ascii="Times New Roman" w:hAnsi="Times New Roman" w:cs="Times New Roman"/>
          <w:sz w:val="24"/>
          <w:szCs w:val="24"/>
        </w:rPr>
        <w:t xml:space="preserve"> -</w:t>
      </w:r>
      <w:r w:rsidR="008D59D1" w:rsidRPr="008D59D1">
        <w:t xml:space="preserve"> </w:t>
      </w:r>
      <w:r w:rsidR="008D59D1" w:rsidRPr="008D59D1">
        <w:rPr>
          <w:rFonts w:ascii="Times New Roman" w:hAnsi="Times New Roman" w:cs="Times New Roman"/>
          <w:sz w:val="24"/>
          <w:szCs w:val="24"/>
        </w:rPr>
        <w:t>дифференцировать коммуникативные процессы в организации посредством применения системного анализа и методик кросс-культурного менеджмента</w:t>
      </w:r>
      <w:r w:rsidRPr="00F60D3C">
        <w:rPr>
          <w:rFonts w:ascii="Times New Roman" w:hAnsi="Times New Roman" w:cs="Times New Roman"/>
          <w:sz w:val="24"/>
          <w:szCs w:val="24"/>
        </w:rPr>
        <w:t>.</w:t>
      </w:r>
    </w:p>
    <w:p w:rsidR="00F60D3C" w:rsidRDefault="00F60D3C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Формат проведения экзамена </w:t>
      </w:r>
      <w:r w:rsidR="005D37A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онлайн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 xml:space="preserve">ОСНОВНЫЕ ПОЛОЖЕНИЯ К ЭКЗАМЕНУ ПО ДИСЦИПЛИНЕ 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>П</w:t>
      </w:r>
      <w:r w:rsidRPr="00CC4A44">
        <w:rPr>
          <w:rFonts w:ascii="Times New Roman" w:hAnsi="Times New Roman" w:cs="Times New Roman"/>
          <w:b/>
          <w:sz w:val="24"/>
          <w:szCs w:val="24"/>
        </w:rPr>
        <w:t>СИХОЛОГИЯ</w:t>
      </w:r>
      <w:r w:rsidR="00203E00" w:rsidRPr="00CC4A44">
        <w:rPr>
          <w:rFonts w:ascii="Times New Roman" w:hAnsi="Times New Roman" w:cs="Times New Roman"/>
          <w:b/>
          <w:sz w:val="24"/>
          <w:szCs w:val="24"/>
        </w:rPr>
        <w:t xml:space="preserve"> УПРАВЛЕНИЯ</w:t>
      </w:r>
    </w:p>
    <w:p w:rsidR="008F6785" w:rsidRPr="00CC4A44" w:rsidRDefault="008F6785" w:rsidP="00F60D3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экзамена – тесты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проведения – онлайн</w:t>
      </w:r>
    </w:p>
    <w:p w:rsidR="005D37A9" w:rsidRP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Тесты будут проходить на платформе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кредитов – 2, количество </w:t>
      </w:r>
      <w:r w:rsidR="00203E00">
        <w:rPr>
          <w:rFonts w:ascii="Times New Roman" w:hAnsi="Times New Roman" w:cs="Times New Roman"/>
          <w:sz w:val="24"/>
          <w:szCs w:val="24"/>
        </w:rPr>
        <w:t>магистрантов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1C9">
        <w:rPr>
          <w:rFonts w:ascii="Times New Roman" w:hAnsi="Times New Roman" w:cs="Times New Roman"/>
          <w:sz w:val="24"/>
          <w:szCs w:val="24"/>
        </w:rPr>
        <w:t>88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D37A9" w:rsidRDefault="005D37A9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Экзаменационные вопросы тестов, составлены на основе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силлабуса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дисциплины «Психология</w:t>
      </w:r>
      <w:r w:rsidR="00ED03BB">
        <w:rPr>
          <w:rFonts w:ascii="Times New Roman" w:hAnsi="Times New Roman" w:cs="Times New Roman"/>
          <w:sz w:val="24"/>
          <w:szCs w:val="24"/>
        </w:rPr>
        <w:t xml:space="preserve"> управления</w:t>
      </w:r>
      <w:r>
        <w:rPr>
          <w:rFonts w:ascii="Times New Roman" w:hAnsi="Times New Roman" w:cs="Times New Roman"/>
          <w:sz w:val="24"/>
          <w:szCs w:val="24"/>
        </w:rPr>
        <w:t xml:space="preserve">» и отображенных в нем тем лекционных, семинарских задания и заданий для самостоятельной работы студентов. Тестовых вопросов </w:t>
      </w:r>
      <w:r w:rsidR="00C76CA3">
        <w:rPr>
          <w:rFonts w:ascii="Times New Roman" w:hAnsi="Times New Roman" w:cs="Times New Roman"/>
          <w:sz w:val="24"/>
          <w:szCs w:val="24"/>
        </w:rPr>
        <w:t>150</w:t>
      </w:r>
      <w:r>
        <w:rPr>
          <w:rFonts w:ascii="Times New Roman" w:hAnsi="Times New Roman" w:cs="Times New Roman"/>
          <w:sz w:val="24"/>
          <w:szCs w:val="24"/>
        </w:rPr>
        <w:t>, на каждый вопрос, полагается пять вариантов ответов</w:t>
      </w:r>
      <w:r w:rsidR="00A95F26">
        <w:rPr>
          <w:rFonts w:ascii="Times New Roman" w:hAnsi="Times New Roman" w:cs="Times New Roman"/>
          <w:sz w:val="24"/>
          <w:szCs w:val="24"/>
        </w:rPr>
        <w:t>, с одним правильным.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проведения экзамена – указаны в расписании зимней экзаменационной сессии.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Время, предназначенное на экзамен – 90 минут (1,5 часа); всего на экзамене будут</w:t>
      </w:r>
      <w:r w:rsidR="00CC4A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40 тестовых вопросов из </w:t>
      </w:r>
      <w:r w:rsidR="00CC4A44">
        <w:rPr>
          <w:rFonts w:ascii="Times New Roman" w:hAnsi="Times New Roman" w:cs="Times New Roman"/>
          <w:sz w:val="24"/>
          <w:szCs w:val="24"/>
        </w:rPr>
        <w:t xml:space="preserve">150 </w:t>
      </w:r>
      <w:r>
        <w:rPr>
          <w:rFonts w:ascii="Times New Roman" w:hAnsi="Times New Roman" w:cs="Times New Roman"/>
          <w:sz w:val="24"/>
          <w:szCs w:val="24"/>
        </w:rPr>
        <w:t>тестовых экзаменационных вопросов.</w:t>
      </w:r>
    </w:p>
    <w:p w:rsid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Минимальные</w:t>
      </w:r>
      <w:r w:rsidR="00C76CA3">
        <w:rPr>
          <w:rFonts w:ascii="Times New Roman" w:hAnsi="Times New Roman" w:cs="Times New Roman"/>
          <w:sz w:val="24"/>
          <w:szCs w:val="24"/>
        </w:rPr>
        <w:t xml:space="preserve"> требования к участию в онлайн </w:t>
      </w:r>
      <w:r>
        <w:rPr>
          <w:rFonts w:ascii="Times New Roman" w:hAnsi="Times New Roman" w:cs="Times New Roman"/>
          <w:sz w:val="24"/>
          <w:szCs w:val="24"/>
        </w:rPr>
        <w:t xml:space="preserve">экзамене – наличие ПК, интернета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доступа 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5F26" w:rsidRPr="00A95F26" w:rsidRDefault="00A95F26" w:rsidP="00F60D3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 экзамена по 100-бальной шкале в автоматическом режиме в системе ИС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 xml:space="preserve">Используемая программа: ИС </w:t>
      </w:r>
      <w:proofErr w:type="spellStart"/>
      <w:r w:rsidRPr="00C76CA3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="00C76CA3">
        <w:rPr>
          <w:rFonts w:ascii="Times New Roman" w:hAnsi="Times New Roman" w:cs="Times New Roman"/>
          <w:sz w:val="24"/>
          <w:szCs w:val="24"/>
        </w:rPr>
        <w:t>.</w:t>
      </w:r>
    </w:p>
    <w:p w:rsidR="0080567E" w:rsidRPr="00C76CA3" w:rsidRDefault="0080567E" w:rsidP="008056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76CA3">
        <w:rPr>
          <w:rFonts w:ascii="Times New Roman" w:hAnsi="Times New Roman" w:cs="Times New Roman"/>
          <w:sz w:val="24"/>
          <w:szCs w:val="24"/>
        </w:rPr>
        <w:t>Форма экзамена: тест (</w:t>
      </w:r>
      <w:r w:rsidR="00E85898">
        <w:rPr>
          <w:rFonts w:ascii="Times New Roman" w:hAnsi="Times New Roman" w:cs="Times New Roman"/>
          <w:sz w:val="24"/>
          <w:szCs w:val="24"/>
        </w:rPr>
        <w:t xml:space="preserve">40 вопросов </w:t>
      </w:r>
      <w:r w:rsidRPr="00C76CA3">
        <w:rPr>
          <w:rFonts w:ascii="Times New Roman" w:hAnsi="Times New Roman" w:cs="Times New Roman"/>
          <w:sz w:val="24"/>
          <w:szCs w:val="24"/>
        </w:rPr>
        <w:t>и</w:t>
      </w:r>
      <w:r w:rsidRPr="00C76CA3">
        <w:rPr>
          <w:rFonts w:ascii="Times New Roman" w:hAnsi="Times New Roman" w:cs="Times New Roman"/>
          <w:sz w:val="24"/>
          <w:szCs w:val="24"/>
          <w:lang w:val="kk-KZ"/>
        </w:rPr>
        <w:t>з</w:t>
      </w:r>
      <w:r w:rsidRPr="00C76CA3">
        <w:rPr>
          <w:rFonts w:ascii="Times New Roman" w:hAnsi="Times New Roman" w:cs="Times New Roman"/>
          <w:sz w:val="24"/>
          <w:szCs w:val="24"/>
        </w:rPr>
        <w:t xml:space="preserve"> 150 вопросов)</w:t>
      </w:r>
      <w:r w:rsidR="002C195D">
        <w:rPr>
          <w:rFonts w:ascii="Times New Roman" w:hAnsi="Times New Roman" w:cs="Times New Roman"/>
          <w:sz w:val="24"/>
          <w:szCs w:val="24"/>
        </w:rPr>
        <w:t>.</w:t>
      </w:r>
    </w:p>
    <w:p w:rsidR="0080567E" w:rsidRDefault="0080567E" w:rsidP="008056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195D" w:rsidRDefault="002C195D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5898" w:rsidRDefault="00E8589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151C9" w:rsidRDefault="00F151C9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1903E8" w:rsidRDefault="001903E8" w:rsidP="00CF534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Темы </w:t>
      </w:r>
      <w:r w:rsidR="00C76CA3">
        <w:rPr>
          <w:rFonts w:ascii="Times New Roman" w:hAnsi="Times New Roman" w:cs="Times New Roman"/>
          <w:b/>
          <w:sz w:val="24"/>
          <w:szCs w:val="24"/>
        </w:rPr>
        <w:t>экзаменационных вопросов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 Введение в психологию управления. Психология управления как отрасль психологической науки. Задачи и методы психологии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2. Предмет и объект психологии управления. Управление как наука и искусство.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 Психология субъекта и объекта управления. Психологические требования, предъявляемые к руководителю как к организатору.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 История становления и развития науки управления в мире: странах Европы, США, России и Японии. Подходы с позиций выделения различных школ в управлении.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 Основы психологии управления. Функции управления. Специфика современного управления. Законы управленческого общения.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 Личность как субъект управления. Личность руководителя в организационных структурах.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 Психология найма и адаптации персонала. Собеседование при приеме на работу. Адаптация персонала организации.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 Психология мотивации персонала. Психологические теории мотивации.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9. Мотивация труда персонала и эффективность управления. Основные средства воздействия на мотивацию труда персонала.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10. Психология управления конфликтами Понятие, причины и виды конфликтов.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11. Деловое общение и управленческие конфликты. Деловая беседа и переговоры. Психология убеждения в управлении людьми.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12. Психология профессионального здоровья менеджера. Проблема профессионального здоровья: исторический аспект.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 xml:space="preserve">13. Классификация подходов к принятию управленческих решений в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контроллинге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14. Психологические особенности деятельности по выработке управленческих решений.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15. Психология антикризисного управления. Корпоративная культура организации. Коллектив как объект и субъект управления.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4A44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1.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Ахтаева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Н.С.,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Абдижаппарова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А.И.,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Бекбаева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З.Н.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Басқару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психология. – Алматы: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2018.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2.</w:t>
      </w:r>
      <w:r w:rsidRPr="00CC4A44">
        <w:rPr>
          <w:rFonts w:ascii="Times New Roman" w:hAnsi="Times New Roman" w:cs="Times New Roman"/>
          <w:sz w:val="24"/>
          <w:szCs w:val="24"/>
        </w:rPr>
        <w:tab/>
        <w:t>Волкогонова О.Д., Зуб А.Т. Управленческая психология. – Москва: ИД «Форум» - Инфра,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3.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Кабаченко В.С. Психология управления. Учебное пособие. – М.: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Юнити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2013.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4.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Кремень М.А. Психология и управление. – Мн.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Харвест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>, 2015.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5.</w:t>
      </w:r>
      <w:r w:rsidRPr="00CC4A44">
        <w:rPr>
          <w:rFonts w:ascii="Times New Roman" w:hAnsi="Times New Roman" w:cs="Times New Roman"/>
          <w:sz w:val="24"/>
          <w:szCs w:val="24"/>
        </w:rPr>
        <w:tab/>
        <w:t xml:space="preserve">Морозов, А. В. Управленческая психология. - М.: Академический проект;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Трикста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2015.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6.</w:t>
      </w:r>
      <w:r w:rsidRPr="00CC4A4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 В. Л. Психология менеджмента: учеб. пособие / В. Л. </w:t>
      </w:r>
      <w:proofErr w:type="spellStart"/>
      <w:r w:rsidRPr="00CC4A44">
        <w:rPr>
          <w:rFonts w:ascii="Times New Roman" w:hAnsi="Times New Roman" w:cs="Times New Roman"/>
          <w:sz w:val="24"/>
          <w:szCs w:val="24"/>
        </w:rPr>
        <w:t>Полукаров</w:t>
      </w:r>
      <w:proofErr w:type="spellEnd"/>
      <w:r w:rsidRPr="00CC4A44">
        <w:rPr>
          <w:rFonts w:ascii="Times New Roman" w:hAnsi="Times New Roman" w:cs="Times New Roman"/>
          <w:sz w:val="24"/>
          <w:szCs w:val="24"/>
        </w:rPr>
        <w:t xml:space="preserve">, В. И. Петрушин. – 2-е изд. – М.: КНОРУС, 2010. </w:t>
      </w:r>
    </w:p>
    <w:p w:rsidR="00CC4A44" w:rsidRPr="00CC4A44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7.</w:t>
      </w:r>
      <w:r w:rsidRPr="00CC4A44">
        <w:rPr>
          <w:rFonts w:ascii="Times New Roman" w:hAnsi="Times New Roman" w:cs="Times New Roman"/>
          <w:sz w:val="24"/>
          <w:szCs w:val="24"/>
        </w:rPr>
        <w:tab/>
        <w:t>Розанова В.А. Психология управления. – М.: ЗАО «Бизнес-школа «Интел-Синтез». – 2012.</w:t>
      </w:r>
    </w:p>
    <w:p w:rsidR="002F3F89" w:rsidRDefault="00CC4A44" w:rsidP="00CC4A4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C4A44">
        <w:rPr>
          <w:rFonts w:ascii="Times New Roman" w:hAnsi="Times New Roman" w:cs="Times New Roman"/>
          <w:sz w:val="24"/>
          <w:szCs w:val="24"/>
        </w:rPr>
        <w:t>8.</w:t>
      </w:r>
      <w:r w:rsidRPr="00CC4A44">
        <w:rPr>
          <w:rFonts w:ascii="Times New Roman" w:hAnsi="Times New Roman" w:cs="Times New Roman"/>
          <w:sz w:val="24"/>
          <w:szCs w:val="24"/>
        </w:rPr>
        <w:tab/>
        <w:t>Столяренко А.Д. Психология управления. - Ростов - на - Дону: Феникс, 2013.</w:t>
      </w:r>
    </w:p>
    <w:p w:rsidR="002C195D" w:rsidRDefault="002C195D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A44" w:rsidRDefault="00CC4A44" w:rsidP="002F3F8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9B2DBE" w:rsidRDefault="009B2DBE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C51136" w:rsidRDefault="00C51136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</w:pPr>
    </w:p>
    <w:p w:rsidR="002C195D" w:rsidRPr="002C195D" w:rsidRDefault="002C195D" w:rsidP="002C195D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lastRenderedPageBreak/>
        <w:t>Критерии  оценивания на  экзамене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 xml:space="preserve">, </w:t>
      </w:r>
      <w:r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результаты обучения</w:t>
      </w:r>
      <w:r w:rsidRPr="002C195D">
        <w:rPr>
          <w:rFonts w:ascii="Times New Roman" w:eastAsia="Calibri" w:hAnsi="Times New Roman" w:cs="Arial"/>
          <w:b/>
          <w:bCs/>
          <w:i/>
          <w:iCs/>
          <w:sz w:val="24"/>
          <w:szCs w:val="24"/>
          <w:lang w:val="kk-KZ" w:eastAsia="en-US"/>
        </w:rPr>
        <w:t>:</w:t>
      </w:r>
    </w:p>
    <w:p w:rsidR="002C195D" w:rsidRPr="002C195D" w:rsidRDefault="002C195D" w:rsidP="002C195D">
      <w:pPr>
        <w:keepNext/>
        <w:tabs>
          <w:tab w:val="center" w:pos="4677"/>
          <w:tab w:val="right" w:pos="9355"/>
        </w:tabs>
        <w:spacing w:after="60" w:line="240" w:lineRule="auto"/>
        <w:ind w:firstLine="567"/>
        <w:outlineLvl w:val="1"/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kk-KZ" w:eastAsia="en-US"/>
        </w:rPr>
        <w:t>Разбаловка и показатели</w:t>
      </w:r>
      <w:r w:rsidRPr="002C195D">
        <w:rPr>
          <w:rFonts w:ascii="Times New Roman" w:eastAsia="Times New Roman" w:hAnsi="Times New Roman" w:cs="Arial"/>
          <w:b/>
          <w:bCs/>
          <w:i/>
          <w:iCs/>
          <w:sz w:val="24"/>
          <w:szCs w:val="24"/>
          <w:lang w:val="en-US" w:eastAsia="en-U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40"/>
      </w:tblGrid>
      <w:tr w:rsidR="002C195D" w:rsidRPr="002C195D" w:rsidTr="009107EF">
        <w:trPr>
          <w:trHeight w:val="27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Оценка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Показатели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Очень хорошо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Логичность иложения ответа и его содержательность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; 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4.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Творческий подход к ответу на вопрос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. </w:t>
            </w:r>
          </w:p>
        </w:tc>
      </w:tr>
      <w:tr w:rsidR="002C195D" w:rsidRPr="002C195D" w:rsidTr="009107EF">
        <w:trPr>
          <w:trHeight w:val="167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5D" w:rsidRPr="002C195D" w:rsidRDefault="009107EF" w:rsidP="002C195D">
            <w:pPr>
              <w:spacing w:after="0" w:line="240" w:lineRule="auto"/>
              <w:ind w:firstLine="567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Хорошо</w:t>
            </w:r>
          </w:p>
          <w:p w:rsidR="002C195D" w:rsidRPr="002C195D" w:rsidRDefault="002C195D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теоретические вопросы;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2.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Полупрофессионально данный ответ на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практические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вопросы;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Есть содержательность ответа на вопрос, но нет логической последовательности в ответе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4. Слабо использован творческий подход в ответе на вопрос.</w:t>
            </w:r>
          </w:p>
        </w:tc>
      </w:tr>
      <w:tr w:rsidR="002C195D" w:rsidRPr="002C195D" w:rsidTr="009107EF">
        <w:trPr>
          <w:trHeight w:val="11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Ответ на теоретические вопросы дан правильно, но не полно;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 полный ответ на практические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3.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Нет информационной последовательности и логики при ответе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2C195D" w:rsidRPr="002C195D" w:rsidTr="009107EF">
        <w:trPr>
          <w:trHeight w:val="1113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9107EF" w:rsidP="002C195D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4"/>
                <w:szCs w:val="24"/>
                <w:lang w:val="kk-KZ" w:eastAsia="ru-RU"/>
              </w:rPr>
              <w:t>Не удовлетворительно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1. 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Много неверных ответов нп теоретические вопросы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2C195D" w:rsidRPr="002C195D" w:rsidRDefault="002C195D" w:rsidP="002C195D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2.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Профеесионально данные ответы на вопросы.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2C195D" w:rsidRPr="002C195D" w:rsidRDefault="002C195D" w:rsidP="00164A4B">
            <w:pPr>
              <w:spacing w:after="0" w:line="240" w:lineRule="auto"/>
              <w:ind w:firstLine="178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3.</w:t>
            </w:r>
            <w:r w:rsidR="00164A4B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При ответе на вопросы, имеются терминалогические и грамматические ошибки, нет логической послеовательности, при ответе на вопрос.</w:t>
            </w:r>
            <w:r w:rsidRPr="002C195D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2C195D" w:rsidRPr="002C195D" w:rsidRDefault="00164A4B" w:rsidP="002C195D">
      <w:pPr>
        <w:spacing w:after="0" w:line="276" w:lineRule="auto"/>
        <w:jc w:val="both"/>
        <w:rPr>
          <w:rFonts w:ascii="Times New Roman" w:eastAsia="SimSun" w:hAnsi="Times New Roman" w:cs="Times New Roman"/>
          <w:lang w:val="kk-KZ" w:eastAsia="ru-RU"/>
        </w:rPr>
      </w:pPr>
      <w:r>
        <w:rPr>
          <w:rFonts w:ascii="Times New Roman" w:eastAsia="SimSun" w:hAnsi="Times New Roman" w:cs="Times New Roman"/>
          <w:lang w:val="kk-KZ" w:eastAsia="ru-RU"/>
        </w:rPr>
        <w:t>Критерри выставления оценки и разбалловка баллов на экзамене.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2014"/>
        <w:gridCol w:w="2321"/>
        <w:gridCol w:w="2321"/>
      </w:tblGrid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164A4B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Шкалы и баллы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1-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</w:t>
            </w:r>
            <w:r w:rsidRPr="002C195D">
              <w:rPr>
                <w:rFonts w:ascii="Times New Roman" w:eastAsia="Calibri" w:hAnsi="Times New Roman" w:cs="Times New Roman"/>
                <w:b/>
                <w:lang w:val="kk-KZ" w:eastAsia="ru-RU"/>
              </w:rPr>
              <w:t xml:space="preserve"> 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2-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>3-</w:t>
            </w:r>
            <w:r w:rsidR="009107EF">
              <w:t xml:space="preserve"> </w:t>
            </w:r>
            <w:r w:rsidR="009107EF" w:rsidRP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вопрос оценка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90-100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о</w:t>
            </w:r>
            <w:r w:rsidR="009107EF">
              <w:rPr>
                <w:rFonts w:ascii="Times New Roman" w:eastAsia="Calibri" w:hAnsi="Times New Roman" w:cs="Times New Roman"/>
                <w:b/>
                <w:lang w:val="kk-KZ" w:eastAsia="ru-RU"/>
              </w:rPr>
              <w:t>тлично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26-30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32-35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2C195D" w:rsidP="00164A4B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75-89 </w:t>
            </w:r>
            <w:r w:rsidR="00164A4B">
              <w:rPr>
                <w:rFonts w:ascii="Times New Roman" w:eastAsia="Calibri" w:hAnsi="Times New Roman" w:cs="Times New Roman"/>
                <w:b/>
                <w:lang w:val="kk-KZ" w:eastAsia="ru-RU"/>
              </w:rPr>
              <w:t>хорошо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23-27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26-31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2C195D" w:rsidRPr="002C195D" w:rsidRDefault="009107EF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Удовлетворительно 50-71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14-22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18-26</w:t>
            </w:r>
          </w:p>
        </w:tc>
      </w:tr>
      <w:tr w:rsidR="002C195D" w:rsidRPr="002C195D" w:rsidTr="009107EF">
        <w:tc>
          <w:tcPr>
            <w:tcW w:w="2689" w:type="dxa"/>
            <w:shd w:val="clear" w:color="auto" w:fill="auto"/>
          </w:tcPr>
          <w:p w:rsidR="009107EF" w:rsidRDefault="002C195D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b/>
                <w:lang w:eastAsia="ru-RU"/>
              </w:rPr>
              <w:t xml:space="preserve">0-49 </w:t>
            </w:r>
          </w:p>
          <w:p w:rsidR="002C195D" w:rsidRPr="002C195D" w:rsidRDefault="009107EF" w:rsidP="009107E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val="kk-KZ" w:eastAsia="ru-RU"/>
              </w:rPr>
              <w:t>не удовлетворительно</w:t>
            </w:r>
          </w:p>
        </w:tc>
        <w:tc>
          <w:tcPr>
            <w:tcW w:w="2014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0-15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  <w:tc>
          <w:tcPr>
            <w:tcW w:w="2321" w:type="dxa"/>
            <w:shd w:val="clear" w:color="auto" w:fill="auto"/>
          </w:tcPr>
          <w:p w:rsidR="002C195D" w:rsidRPr="002C195D" w:rsidRDefault="002C195D" w:rsidP="002C195D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2C195D">
              <w:rPr>
                <w:rFonts w:ascii="Times New Roman" w:eastAsia="Calibri" w:hAnsi="Times New Roman" w:cs="Times New Roman"/>
                <w:lang w:eastAsia="ru-RU"/>
              </w:rPr>
              <w:t>0-17</w:t>
            </w:r>
          </w:p>
        </w:tc>
      </w:tr>
    </w:tbl>
    <w:p w:rsidR="002C195D" w:rsidRPr="002C195D" w:rsidRDefault="002C195D" w:rsidP="002C195D">
      <w:pPr>
        <w:spacing w:after="200" w:line="276" w:lineRule="auto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</w:p>
    <w:p w:rsidR="001903E8" w:rsidRPr="00B26AE0" w:rsidRDefault="001903E8" w:rsidP="001903E8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903E8" w:rsidRPr="00B2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A9"/>
    <w:rsid w:val="00007FED"/>
    <w:rsid w:val="001358A9"/>
    <w:rsid w:val="00156505"/>
    <w:rsid w:val="00164A4B"/>
    <w:rsid w:val="001903E8"/>
    <w:rsid w:val="001D3757"/>
    <w:rsid w:val="00203E00"/>
    <w:rsid w:val="00230653"/>
    <w:rsid w:val="002C195D"/>
    <w:rsid w:val="002F3F89"/>
    <w:rsid w:val="00310BC4"/>
    <w:rsid w:val="003758F9"/>
    <w:rsid w:val="004730B6"/>
    <w:rsid w:val="004E668F"/>
    <w:rsid w:val="004F6C3B"/>
    <w:rsid w:val="00562187"/>
    <w:rsid w:val="005812BA"/>
    <w:rsid w:val="005D37A9"/>
    <w:rsid w:val="00765ED8"/>
    <w:rsid w:val="0080567E"/>
    <w:rsid w:val="008D59D1"/>
    <w:rsid w:val="008F6785"/>
    <w:rsid w:val="009107EF"/>
    <w:rsid w:val="009B2DBE"/>
    <w:rsid w:val="00A54B18"/>
    <w:rsid w:val="00A95F26"/>
    <w:rsid w:val="00B26AE0"/>
    <w:rsid w:val="00B6341E"/>
    <w:rsid w:val="00B74FED"/>
    <w:rsid w:val="00B84166"/>
    <w:rsid w:val="00C45A10"/>
    <w:rsid w:val="00C51136"/>
    <w:rsid w:val="00C76CA3"/>
    <w:rsid w:val="00CC4A44"/>
    <w:rsid w:val="00CF5342"/>
    <w:rsid w:val="00D06911"/>
    <w:rsid w:val="00D26BA0"/>
    <w:rsid w:val="00D74D1C"/>
    <w:rsid w:val="00E63F7F"/>
    <w:rsid w:val="00E85898"/>
    <w:rsid w:val="00EB3A81"/>
    <w:rsid w:val="00ED03BB"/>
    <w:rsid w:val="00F151C9"/>
    <w:rsid w:val="00F6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F94E8-18E3-4218-B497-9C287720E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3E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758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18</cp:revision>
  <dcterms:created xsi:type="dcterms:W3CDTF">2020-12-01T12:20:00Z</dcterms:created>
  <dcterms:modified xsi:type="dcterms:W3CDTF">2022-10-14T13:51:00Z</dcterms:modified>
</cp:coreProperties>
</file>